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V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PESSOA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 NÃO TEM CONTA BANCÁRIA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___________________ e CPF nº _______________________,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 para os devidos fins e sob pena da lei,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não tenho conta bancária ativa em nenhuma instituição financeira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 - MT, _____ de ______________ de ________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6838" w:w="11906" w:orient="portrait"/>
          <w:pgMar w:bottom="1134" w:top="1701" w:left="1701" w:right="1134" w:header="567" w:footer="720"/>
          <w:cols w:equalWidth="0" w:num="2">
            <w:col w:space="720" w:w="4175.5"/>
            <w:col w:space="0" w:w="417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zXOYBwwC2yJXxMF6gThJIV5ZjA==">AMUW2mV4tpV/PHR23JAy96KfiUFITz4HNflIWxy2YzQpVstdEf0n4fYFvmfLz8r175TdLCf2HY0wreoUNnC5R9Bypvtpl5k7w6IKJpSxa8uNrN6PDhB68hk=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2016-05-10T13:25:00Z</dcterms:created>
  <dc:creator>Ensino_2</dc:creator>
</cp:coreProperties>
</file>