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C3" w:rsidRDefault="00E149C3" w:rsidP="00E149C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bookmarkStart w:id="0" w:name="_2j9zlzwh9pfg" w:colFirst="0" w:colLast="0"/>
      <w:bookmarkEnd w:id="0"/>
    </w:p>
    <w:p w:rsidR="004D4434" w:rsidRDefault="00D72FF9" w:rsidP="00E149C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DOCUMENTO DE FORMALIZAÇÃO DA DEMANDA</w:t>
      </w:r>
    </w:p>
    <w:p w:rsidR="004D4434" w:rsidRDefault="00D72FF9" w:rsidP="00E149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3166">
        <w:rPr>
          <w:rFonts w:ascii="Times New Roman" w:eastAsia="Times New Roman" w:hAnsi="Times New Roman" w:cs="Times New Roman"/>
        </w:rPr>
        <w:t xml:space="preserve">(IN. 01/2018, Art.4) </w:t>
      </w:r>
    </w:p>
    <w:tbl>
      <w:tblPr>
        <w:tblStyle w:val="a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2"/>
        <w:gridCol w:w="3568"/>
      </w:tblGrid>
      <w:tr w:rsidR="004D4434">
        <w:trPr>
          <w:trHeight w:val="340"/>
        </w:trPr>
        <w:tc>
          <w:tcPr>
            <w:tcW w:w="9570" w:type="dxa"/>
            <w:gridSpan w:val="2"/>
            <w:shd w:val="clear" w:color="auto" w:fill="auto"/>
          </w:tcPr>
          <w:p w:rsidR="004D4434" w:rsidRDefault="00D72FF9" w:rsidP="00E149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Órgão: </w:t>
            </w:r>
            <w:r w:rsidR="00B36D60">
              <w:rPr>
                <w:rFonts w:ascii="Times New Roman" w:eastAsia="Times New Roman" w:hAnsi="Times New Roman" w:cs="Times New Roman"/>
              </w:rPr>
              <w:t>IFMT - CAMPUS SORRISO</w:t>
            </w:r>
          </w:p>
          <w:p w:rsidR="004D4434" w:rsidRDefault="004D4434" w:rsidP="00E149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D4434">
        <w:trPr>
          <w:trHeight w:val="340"/>
        </w:trPr>
        <w:tc>
          <w:tcPr>
            <w:tcW w:w="9570" w:type="dxa"/>
            <w:gridSpan w:val="2"/>
          </w:tcPr>
          <w:p w:rsidR="004D4434" w:rsidRDefault="00D72FF9" w:rsidP="00E149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Setor Requisitante (Unidade/Setor/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Depto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):</w:t>
            </w:r>
            <w:r w:rsidR="00B36D60">
              <w:rPr>
                <w:rFonts w:ascii="Times New Roman" w:eastAsia="Times New Roman" w:hAnsi="Times New Roman" w:cs="Times New Roman"/>
              </w:rPr>
              <w:t xml:space="preserve"> COORDENAÇÃO DO NÚCLEO DE PRODUÇÃO</w:t>
            </w:r>
          </w:p>
          <w:p w:rsidR="004D4434" w:rsidRDefault="004D4434" w:rsidP="00E149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D4434">
        <w:trPr>
          <w:trHeight w:val="340"/>
        </w:trPr>
        <w:tc>
          <w:tcPr>
            <w:tcW w:w="6002" w:type="dxa"/>
          </w:tcPr>
          <w:p w:rsidR="004D4434" w:rsidRDefault="00D72FF9" w:rsidP="00E149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Responsável pela Demanda:</w:t>
            </w:r>
            <w:r w:rsidR="00B36D60">
              <w:rPr>
                <w:rFonts w:ascii="Times New Roman" w:eastAsia="Times New Roman" w:hAnsi="Times New Roman" w:cs="Times New Roman"/>
              </w:rPr>
              <w:t xml:space="preserve"> Thiago de Souza Rizzi</w:t>
            </w:r>
          </w:p>
          <w:p w:rsidR="004D4434" w:rsidRDefault="004D4434" w:rsidP="00E149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8" w:type="dxa"/>
          </w:tcPr>
          <w:p w:rsidR="004D4434" w:rsidRDefault="00D72FF9" w:rsidP="00E149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Matrícula/SIAPE:</w:t>
            </w:r>
            <w:r w:rsidR="00B36D60">
              <w:rPr>
                <w:rFonts w:ascii="Times New Roman" w:eastAsia="Times New Roman" w:hAnsi="Times New Roman" w:cs="Times New Roman"/>
              </w:rPr>
              <w:t xml:space="preserve"> 2269215</w:t>
            </w:r>
          </w:p>
          <w:p w:rsidR="004D4434" w:rsidRDefault="004D4434" w:rsidP="00E149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D4434">
        <w:trPr>
          <w:trHeight w:val="340"/>
        </w:trPr>
        <w:tc>
          <w:tcPr>
            <w:tcW w:w="6002" w:type="dxa"/>
          </w:tcPr>
          <w:p w:rsidR="004D4434" w:rsidRDefault="00D72FF9" w:rsidP="00E149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  <w:r w:rsidR="00B36D60">
              <w:rPr>
                <w:rFonts w:ascii="Times New Roman" w:eastAsia="Times New Roman" w:hAnsi="Times New Roman" w:cs="Times New Roman"/>
              </w:rPr>
              <w:t xml:space="preserve"> thiago.rizzi@srs.ifmt.edu.br</w:t>
            </w:r>
          </w:p>
          <w:p w:rsidR="004D4434" w:rsidRDefault="004D4434" w:rsidP="00E149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8" w:type="dxa"/>
          </w:tcPr>
          <w:p w:rsidR="004D4434" w:rsidRDefault="00D72FF9" w:rsidP="00E149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Telefone: </w:t>
            </w:r>
            <w:r w:rsidR="00B36D60">
              <w:rPr>
                <w:rFonts w:ascii="Times New Roman" w:eastAsia="Times New Roman" w:hAnsi="Times New Roman" w:cs="Times New Roman"/>
              </w:rPr>
              <w:t>(66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B36D60">
              <w:rPr>
                <w:rFonts w:ascii="Times New Roman" w:eastAsia="Times New Roman" w:hAnsi="Times New Roman" w:cs="Times New Roman"/>
              </w:rPr>
              <w:t xml:space="preserve"> 99723-9976</w:t>
            </w:r>
          </w:p>
          <w:p w:rsidR="004D4434" w:rsidRDefault="004D4434" w:rsidP="00E149C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49C3" w:rsidRDefault="00E149C3" w:rsidP="00E149C3">
      <w:pPr>
        <w:widowControl w:val="0"/>
        <w:spacing w:after="0" w:line="240" w:lineRule="auto"/>
        <w:rPr>
          <w:rFonts w:ascii="Times New Roman" w:eastAsia="Times New Roman" w:hAnsi="Times New Roman" w:cs="Times New Roman"/>
          <w:highlight w:val="yellow"/>
          <w:lang w:val="en-US"/>
        </w:rPr>
      </w:pPr>
    </w:p>
    <w:p w:rsidR="004D4434" w:rsidRPr="00E93166" w:rsidRDefault="00E93166" w:rsidP="00E149C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E93166">
        <w:rPr>
          <w:rFonts w:ascii="Times New Roman" w:eastAsia="Times New Roman" w:hAnsi="Times New Roman" w:cs="Times New Roman"/>
          <w:lang w:val="en-US"/>
        </w:rPr>
        <w:t xml:space="preserve"> </w:t>
      </w:r>
      <w:r w:rsidR="00D72FF9" w:rsidRPr="00E93166">
        <w:rPr>
          <w:rFonts w:ascii="Times New Roman" w:eastAsia="Times New Roman" w:hAnsi="Times New Roman" w:cs="Times New Roman"/>
          <w:lang w:val="en-US"/>
        </w:rPr>
        <w:t xml:space="preserve">(IN. 01/2018, Art. 5, </w:t>
      </w:r>
      <w:proofErr w:type="spellStart"/>
      <w:r w:rsidR="00D72FF9" w:rsidRPr="00E93166">
        <w:rPr>
          <w:rFonts w:ascii="Times New Roman" w:eastAsia="Times New Roman" w:hAnsi="Times New Roman" w:cs="Times New Roman"/>
          <w:lang w:val="en-US"/>
        </w:rPr>
        <w:t>inciso</w:t>
      </w:r>
      <w:proofErr w:type="spellEnd"/>
      <w:r w:rsidR="00D72FF9" w:rsidRPr="00E93166">
        <w:rPr>
          <w:rFonts w:ascii="Times New Roman" w:eastAsia="Times New Roman" w:hAnsi="Times New Roman" w:cs="Times New Roman"/>
          <w:lang w:val="en-US"/>
        </w:rPr>
        <w:t xml:space="preserve"> I, II, II, IV e V) </w:t>
      </w:r>
    </w:p>
    <w:tbl>
      <w:tblPr>
        <w:tblStyle w:val="a0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5"/>
      </w:tblGrid>
      <w:tr w:rsidR="004D4434" w:rsidTr="00E93166">
        <w:tc>
          <w:tcPr>
            <w:tcW w:w="9570" w:type="dxa"/>
            <w:gridSpan w:val="2"/>
            <w:shd w:val="clear" w:color="auto" w:fill="auto"/>
            <w:vAlign w:val="center"/>
          </w:tcPr>
          <w:p w:rsidR="004D4434" w:rsidRDefault="00D72FF9" w:rsidP="00E14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3166">
              <w:rPr>
                <w:rFonts w:ascii="Times New Roman" w:eastAsia="Times New Roman" w:hAnsi="Times New Roman" w:cs="Times New Roman"/>
                <w:b/>
              </w:rPr>
              <w:t>Informações do Item</w:t>
            </w:r>
          </w:p>
        </w:tc>
      </w:tr>
      <w:tr w:rsidR="004D4434" w:rsidTr="00B36D60">
        <w:trPr>
          <w:trHeight w:val="1222"/>
        </w:trPr>
        <w:tc>
          <w:tcPr>
            <w:tcW w:w="9570" w:type="dxa"/>
            <w:gridSpan w:val="2"/>
          </w:tcPr>
          <w:p w:rsidR="005321B9" w:rsidRDefault="00D72FF9" w:rsidP="00E149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B36D60"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5321B9">
              <w:rPr>
                <w:rFonts w:ascii="Times New Roman" w:eastAsia="Times New Roman" w:hAnsi="Times New Roman" w:cs="Times New Roman"/>
              </w:rPr>
              <w:t xml:space="preserve"> Material</w:t>
            </w:r>
          </w:p>
          <w:p w:rsidR="004D4434" w:rsidRPr="005321B9" w:rsidRDefault="005321B9" w:rsidP="00E149C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 Serviços</w:t>
            </w:r>
          </w:p>
          <w:p w:rsidR="004D4434" w:rsidRPr="005321B9" w:rsidRDefault="00D72FF9" w:rsidP="00E149C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5321B9"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 w:rsidRPr="005321B9">
              <w:rPr>
                <w:rFonts w:ascii="Times New Roman" w:eastAsia="Times New Roman" w:hAnsi="Times New Roman" w:cs="Times New Roman"/>
              </w:rPr>
              <w:t>) Obras</w:t>
            </w:r>
          </w:p>
          <w:p w:rsidR="004D4434" w:rsidRDefault="00D72FF9" w:rsidP="00E149C3">
            <w:pPr>
              <w:rPr>
                <w:rFonts w:ascii="Times New Roman" w:eastAsia="Times New Roman" w:hAnsi="Times New Roman" w:cs="Times New Roman"/>
                <w:color w:val="FF0000"/>
              </w:rPr>
            </w:pPr>
            <w:proofErr w:type="gramStart"/>
            <w:r w:rsidRPr="005321B9"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 w:rsidRPr="005321B9">
              <w:rPr>
                <w:rFonts w:ascii="Times New Roman" w:eastAsia="Times New Roman" w:hAnsi="Times New Roman" w:cs="Times New Roman"/>
              </w:rPr>
              <w:t>) Serviços de Engenharia</w:t>
            </w:r>
          </w:p>
        </w:tc>
      </w:tr>
      <w:tr w:rsidR="004D4434">
        <w:tc>
          <w:tcPr>
            <w:tcW w:w="9570" w:type="dxa"/>
            <w:gridSpan w:val="2"/>
          </w:tcPr>
          <w:p w:rsidR="005321B9" w:rsidRDefault="00D72FF9" w:rsidP="00E149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Descrição Detalhada da demanda: </w:t>
            </w:r>
            <w:r w:rsidR="005321B9">
              <w:rPr>
                <w:rFonts w:ascii="Times New Roman" w:eastAsia="Times New Roman" w:hAnsi="Times New Roman" w:cs="Times New Roman"/>
              </w:rPr>
              <w:t>(</w:t>
            </w:r>
            <w:r w:rsidR="005321B9" w:rsidRPr="005321B9">
              <w:rPr>
                <w:rFonts w:ascii="Times New Roman" w:eastAsia="Times New Roman" w:hAnsi="Times New Roman" w:cs="Times New Roman"/>
                <w:i/>
              </w:rPr>
              <w:t>Se forem vários itens colocar a planilha anexa.</w:t>
            </w:r>
            <w:proofErr w:type="gramStart"/>
            <w:r w:rsidR="005321B9" w:rsidRPr="005321B9">
              <w:rPr>
                <w:rFonts w:ascii="Times New Roman" w:eastAsia="Times New Roman" w:hAnsi="Times New Roman" w:cs="Times New Roman"/>
                <w:i/>
              </w:rPr>
              <w:t>)</w:t>
            </w:r>
            <w:proofErr w:type="gramEnd"/>
          </w:p>
          <w:p w:rsidR="004D4434" w:rsidRDefault="004D4434" w:rsidP="00E149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D4434">
        <w:tc>
          <w:tcPr>
            <w:tcW w:w="4785" w:type="dxa"/>
          </w:tcPr>
          <w:p w:rsidR="004D4434" w:rsidRDefault="00D72FF9" w:rsidP="00E149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Unidade de Fornecimento:</w:t>
            </w:r>
          </w:p>
          <w:p w:rsidR="005321B9" w:rsidRDefault="005321B9" w:rsidP="00E149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5" w:type="dxa"/>
          </w:tcPr>
          <w:p w:rsidR="004D4434" w:rsidRDefault="00D72FF9" w:rsidP="00E149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Quantidade Total:</w:t>
            </w:r>
          </w:p>
        </w:tc>
      </w:tr>
      <w:tr w:rsidR="004D4434">
        <w:tc>
          <w:tcPr>
            <w:tcW w:w="4785" w:type="dxa"/>
          </w:tcPr>
          <w:p w:rsidR="004D4434" w:rsidRDefault="00D72FF9" w:rsidP="00E149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Valor unitário estimado (R$):</w:t>
            </w:r>
            <w:r w:rsidR="00B36D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21B9" w:rsidRDefault="005321B9" w:rsidP="00E149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5" w:type="dxa"/>
          </w:tcPr>
          <w:p w:rsidR="004D4434" w:rsidRDefault="00D72FF9" w:rsidP="004B6A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Valor total estimado (R$):</w:t>
            </w:r>
            <w:r w:rsidR="00B36D60">
              <w:rPr>
                <w:rFonts w:ascii="Times New Roman" w:eastAsia="Times New Roman" w:hAnsi="Times New Roman" w:cs="Times New Roman"/>
              </w:rPr>
              <w:t xml:space="preserve"> </w:t>
            </w:r>
            <w:r w:rsidR="004B6A07">
              <w:rPr>
                <w:rFonts w:ascii="Times New Roman" w:eastAsia="Times New Roman" w:hAnsi="Times New Roman" w:cs="Times New Roman"/>
              </w:rPr>
              <w:t>4.998</w:t>
            </w:r>
            <w:r w:rsidR="00B36D60">
              <w:rPr>
                <w:rFonts w:ascii="Times New Roman" w:eastAsia="Times New Roman" w:hAnsi="Times New Roman" w:cs="Times New Roman"/>
              </w:rPr>
              <w:t>,00</w:t>
            </w:r>
          </w:p>
        </w:tc>
        <w:bookmarkStart w:id="1" w:name="_GoBack"/>
        <w:bookmarkEnd w:id="1"/>
      </w:tr>
    </w:tbl>
    <w:p w:rsidR="004D4434" w:rsidRDefault="004D4434" w:rsidP="00E149C3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a2"/>
        <w:tblW w:w="966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660"/>
      </w:tblGrid>
      <w:tr w:rsidR="004D4434" w:rsidTr="00F860D2">
        <w:trPr>
          <w:trHeight w:val="340"/>
          <w:jc w:val="center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4434" w:rsidRDefault="00D72FF9" w:rsidP="00E149C3">
            <w:pP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pacing w:after="0"/>
              <w:ind w:left="17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MOTIVAÇÃO/JUSTIFICATIVA</w:t>
            </w:r>
          </w:p>
        </w:tc>
      </w:tr>
      <w:tr w:rsidR="004D4434">
        <w:trPr>
          <w:trHeight w:val="380"/>
          <w:jc w:val="center"/>
        </w:trPr>
        <w:tc>
          <w:tcPr>
            <w:tcW w:w="9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6D60" w:rsidRDefault="00B36D60" w:rsidP="00B36D6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36D60">
              <w:rPr>
                <w:rFonts w:ascii="Times New Roman" w:eastAsia="Times New Roman" w:hAnsi="Times New Roman" w:cs="Times New Roman"/>
              </w:rPr>
              <w:t xml:space="preserve">Tendo em vista o furto ocorrido nas dependências da Fazenda Experimental no dia 20/09/2018, </w:t>
            </w:r>
            <w:r>
              <w:rPr>
                <w:rFonts w:ascii="Times New Roman" w:eastAsia="Times New Roman" w:hAnsi="Times New Roman" w:cs="Times New Roman"/>
              </w:rPr>
              <w:t>no qual foi subtraído um motosserra, uma furadeira a gasolina e uma caixa de ferramentas completa, dentro outros materiais.</w:t>
            </w:r>
          </w:p>
          <w:p w:rsidR="004D4434" w:rsidRPr="00B36D60" w:rsidRDefault="00B36D60" w:rsidP="00B36D6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Tendo em vista </w:t>
            </w:r>
            <w:r w:rsidRPr="00B36D60">
              <w:rPr>
                <w:rFonts w:ascii="Times New Roman" w:eastAsia="Times New Roman" w:hAnsi="Times New Roman" w:cs="Times New Roman"/>
              </w:rPr>
              <w:t xml:space="preserve">necessidade de ferramentas </w:t>
            </w:r>
            <w:r>
              <w:rPr>
                <w:rFonts w:ascii="Times New Roman" w:eastAsia="Times New Roman" w:hAnsi="Times New Roman" w:cs="Times New Roman"/>
              </w:rPr>
              <w:t xml:space="preserve">manuais </w:t>
            </w:r>
            <w:r w:rsidRPr="00B36D60">
              <w:rPr>
                <w:rFonts w:ascii="Times New Roman" w:eastAsia="Times New Roman" w:hAnsi="Times New Roman" w:cs="Times New Roman"/>
              </w:rPr>
              <w:t>para o desenvolvimento das atividades no setor,</w:t>
            </w:r>
            <w:r>
              <w:rPr>
                <w:rFonts w:ascii="Times New Roman" w:eastAsia="Times New Roman" w:hAnsi="Times New Roman" w:cs="Times New Roman"/>
              </w:rPr>
              <w:t xml:space="preserve"> como a manutenção e regulagem de equipamentos e instalações</w:t>
            </w:r>
            <w:r w:rsidRPr="00B36D60">
              <w:rPr>
                <w:rFonts w:ascii="Times New Roman" w:eastAsia="Times New Roman" w:hAnsi="Times New Roman" w:cs="Times New Roman"/>
              </w:rPr>
              <w:t xml:space="preserve"> vêm por meio deste formalizar demanda para aquisiç</w:t>
            </w:r>
            <w:r>
              <w:rPr>
                <w:rFonts w:ascii="Times New Roman" w:eastAsia="Times New Roman" w:hAnsi="Times New Roman" w:cs="Times New Roman"/>
              </w:rPr>
              <w:t xml:space="preserve">ão das ferramentas descritas em tabela anexo, em caráter de urgência, para minimizar os danos causados pelo evento no desenvolvimento das atividades no setor.  </w:t>
            </w:r>
          </w:p>
          <w:p w:rsidR="004D4434" w:rsidRDefault="004D4434" w:rsidP="00E149C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D4434" w:rsidRDefault="004D4434" w:rsidP="00E149C3">
      <w:pPr>
        <w:spacing w:after="0"/>
        <w:rPr>
          <w:rFonts w:ascii="Times New Roman" w:eastAsia="Times New Roman" w:hAnsi="Times New Roman" w:cs="Times New Roman"/>
        </w:rPr>
      </w:pPr>
    </w:p>
    <w:p w:rsidR="004D4434" w:rsidRPr="00E93166" w:rsidRDefault="00D72FF9" w:rsidP="00E149C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F860D2">
        <w:rPr>
          <w:rFonts w:ascii="Times New Roman" w:eastAsia="Times New Roman" w:hAnsi="Times New Roman" w:cs="Times New Roman"/>
          <w:lang w:val="en-US"/>
        </w:rPr>
        <w:t xml:space="preserve">(IN. 01/2018, Art. 5, </w:t>
      </w:r>
      <w:proofErr w:type="spellStart"/>
      <w:r w:rsidRPr="00F860D2">
        <w:rPr>
          <w:rFonts w:ascii="Times New Roman" w:eastAsia="Times New Roman" w:hAnsi="Times New Roman" w:cs="Times New Roman"/>
          <w:lang w:val="en-US"/>
        </w:rPr>
        <w:t>inciso</w:t>
      </w:r>
      <w:proofErr w:type="spellEnd"/>
      <w:r w:rsidRPr="00F860D2">
        <w:rPr>
          <w:rFonts w:ascii="Times New Roman" w:eastAsia="Times New Roman" w:hAnsi="Times New Roman" w:cs="Times New Roman"/>
          <w:lang w:val="en-US"/>
        </w:rPr>
        <w:t xml:space="preserve"> VI, VII, V</w:t>
      </w:r>
    </w:p>
    <w:tbl>
      <w:tblPr>
        <w:tblStyle w:val="a3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0"/>
      </w:tblGrid>
      <w:tr w:rsidR="004D4434" w:rsidTr="00F860D2">
        <w:trPr>
          <w:trHeight w:val="420"/>
        </w:trPr>
        <w:tc>
          <w:tcPr>
            <w:tcW w:w="9570" w:type="dxa"/>
            <w:shd w:val="clear" w:color="auto" w:fill="auto"/>
            <w:vAlign w:val="center"/>
          </w:tcPr>
          <w:p w:rsidR="004D4434" w:rsidRDefault="00D72FF9" w:rsidP="00E14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60D2">
              <w:rPr>
                <w:rFonts w:ascii="Times New Roman" w:eastAsia="Times New Roman" w:hAnsi="Times New Roman" w:cs="Times New Roman"/>
                <w:b/>
              </w:rPr>
              <w:t>Informações Gerenciais</w:t>
            </w:r>
          </w:p>
        </w:tc>
      </w:tr>
      <w:tr w:rsidR="004D4434">
        <w:tc>
          <w:tcPr>
            <w:tcW w:w="9570" w:type="dxa"/>
          </w:tcPr>
          <w:p w:rsidR="004D4434" w:rsidRDefault="00D72FF9" w:rsidP="00B36D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Grau de prioridade da aquisição: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 Baixa    (  ) Média    (</w:t>
            </w:r>
            <w:r w:rsidR="00B36D60"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) Alta</w:t>
            </w:r>
          </w:p>
        </w:tc>
      </w:tr>
      <w:tr w:rsidR="004D4434" w:rsidTr="00F860D2">
        <w:trPr>
          <w:trHeight w:val="573"/>
        </w:trPr>
        <w:tc>
          <w:tcPr>
            <w:tcW w:w="9570" w:type="dxa"/>
          </w:tcPr>
          <w:p w:rsidR="00F860D2" w:rsidRPr="00F860D2" w:rsidRDefault="00F860D2" w:rsidP="00E149C3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  <w:p w:rsidR="004D4434" w:rsidRDefault="00D72FF9" w:rsidP="00B36D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Data estimada para a necessidade do item: </w:t>
            </w:r>
            <w:r w:rsidR="00B36D60">
              <w:rPr>
                <w:rFonts w:ascii="Times New Roman" w:eastAsia="Times New Roman" w:hAnsi="Times New Roman" w:cs="Times New Roman"/>
              </w:rPr>
              <w:t>08/10/2018</w:t>
            </w:r>
          </w:p>
        </w:tc>
      </w:tr>
    </w:tbl>
    <w:p w:rsidR="00E149C3" w:rsidRDefault="00E149C3" w:rsidP="00E149C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D4434" w:rsidRDefault="00D72FF9" w:rsidP="00E149C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F860D2">
        <w:rPr>
          <w:rFonts w:ascii="Times New Roman" w:eastAsia="Times New Roman" w:hAnsi="Times New Roman" w:cs="Times New Roman"/>
        </w:rPr>
        <w:t xml:space="preserve">(IN. 01/2018, Art. 4) </w:t>
      </w:r>
    </w:p>
    <w:tbl>
      <w:tblPr>
        <w:tblStyle w:val="a4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7"/>
        <w:gridCol w:w="4823"/>
      </w:tblGrid>
      <w:tr w:rsidR="004D4434" w:rsidTr="00F860D2">
        <w:tc>
          <w:tcPr>
            <w:tcW w:w="9570" w:type="dxa"/>
            <w:gridSpan w:val="2"/>
            <w:shd w:val="clear" w:color="auto" w:fill="auto"/>
          </w:tcPr>
          <w:p w:rsidR="004D4434" w:rsidRDefault="00D72FF9" w:rsidP="00E14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Indicação do membro da equipe de planejamento e se necessário o responsável pela fiscalização</w:t>
            </w:r>
          </w:p>
        </w:tc>
      </w:tr>
      <w:tr w:rsidR="004D4434" w:rsidTr="00F860D2">
        <w:trPr>
          <w:trHeight w:val="1244"/>
        </w:trPr>
        <w:tc>
          <w:tcPr>
            <w:tcW w:w="4747" w:type="dxa"/>
            <w:vAlign w:val="center"/>
          </w:tcPr>
          <w:p w:rsidR="004D4434" w:rsidRDefault="00D72FF9" w:rsidP="00E149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  <w:r w:rsidR="00B36D60">
              <w:rPr>
                <w:rFonts w:ascii="Times New Roman" w:eastAsia="Times New Roman" w:hAnsi="Times New Roman" w:cs="Times New Roman"/>
              </w:rPr>
              <w:t xml:space="preserve"> Thiago de Souza Rizzi</w:t>
            </w:r>
          </w:p>
          <w:p w:rsidR="004D4434" w:rsidRDefault="00D72FF9" w:rsidP="00E149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Matrícula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Siape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  <w:r w:rsidR="00B36D60">
              <w:rPr>
                <w:rFonts w:ascii="Times New Roman" w:eastAsia="Times New Roman" w:hAnsi="Times New Roman" w:cs="Times New Roman"/>
              </w:rPr>
              <w:t xml:space="preserve"> 2269215</w:t>
            </w:r>
          </w:p>
        </w:tc>
        <w:tc>
          <w:tcPr>
            <w:tcW w:w="4823" w:type="dxa"/>
            <w:vAlign w:val="center"/>
          </w:tcPr>
          <w:p w:rsidR="004D4434" w:rsidRDefault="00D72FF9" w:rsidP="00E149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  <w:r w:rsidR="00B36D60">
              <w:rPr>
                <w:rFonts w:ascii="Times New Roman" w:eastAsia="Times New Roman" w:hAnsi="Times New Roman" w:cs="Times New Roman"/>
              </w:rPr>
              <w:t xml:space="preserve"> Diogo Ferreira dos Santos</w:t>
            </w:r>
          </w:p>
          <w:p w:rsidR="004D4434" w:rsidRDefault="00D72FF9" w:rsidP="00E149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Matrícula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Siape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  <w:r w:rsidR="00B36D60">
              <w:rPr>
                <w:rFonts w:ascii="Times New Roman" w:eastAsia="Times New Roman" w:hAnsi="Times New Roman" w:cs="Times New Roman"/>
              </w:rPr>
              <w:t xml:space="preserve"> 2272054</w:t>
            </w:r>
          </w:p>
        </w:tc>
      </w:tr>
      <w:tr w:rsidR="00F860D2" w:rsidRPr="00F860D2">
        <w:trPr>
          <w:trHeight w:val="1220"/>
        </w:trPr>
        <w:tc>
          <w:tcPr>
            <w:tcW w:w="9570" w:type="dxa"/>
            <w:gridSpan w:val="2"/>
          </w:tcPr>
          <w:p w:rsidR="00E149C3" w:rsidRDefault="00E149C3" w:rsidP="00E149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4434" w:rsidRPr="00F860D2" w:rsidRDefault="00B36D60" w:rsidP="00E149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Sorriso – MT, </w:t>
            </w:r>
            <w:r w:rsidR="00A82DD4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r w:rsidR="00A82DD4">
              <w:rPr>
                <w:rFonts w:ascii="Times New Roman" w:eastAsia="Times New Roman" w:hAnsi="Times New Roman" w:cs="Times New Roman"/>
              </w:rPr>
              <w:t>outu</w:t>
            </w:r>
            <w:r>
              <w:rPr>
                <w:rFonts w:ascii="Times New Roman" w:eastAsia="Times New Roman" w:hAnsi="Times New Roman" w:cs="Times New Roman"/>
              </w:rPr>
              <w:t>bro de 2018.</w:t>
            </w:r>
          </w:p>
          <w:p w:rsidR="004D4434" w:rsidRPr="00F860D2" w:rsidRDefault="004D4434" w:rsidP="00E149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4434" w:rsidRPr="00F860D2" w:rsidRDefault="004D4434" w:rsidP="00E149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4434" w:rsidRPr="00F860D2" w:rsidRDefault="004D4434" w:rsidP="00E149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4434" w:rsidRDefault="004D4434" w:rsidP="00E149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6D60" w:rsidRDefault="00B36D60" w:rsidP="00E149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6D60" w:rsidRPr="00F860D2" w:rsidRDefault="00B36D60" w:rsidP="00E149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4434" w:rsidRPr="00F860D2" w:rsidRDefault="00D72FF9" w:rsidP="00E14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60D2">
              <w:rPr>
                <w:rFonts w:ascii="Times New Roman" w:eastAsia="Times New Roman" w:hAnsi="Times New Roman" w:cs="Times New Roman"/>
              </w:rPr>
              <w:t>Responsável pela Formalização da Demanda</w:t>
            </w:r>
          </w:p>
          <w:p w:rsidR="004D4434" w:rsidRPr="00F860D2" w:rsidRDefault="004D4434" w:rsidP="00E149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D4434" w:rsidRDefault="004D4434" w:rsidP="00E149C3">
      <w:pPr>
        <w:spacing w:after="0"/>
        <w:rPr>
          <w:rFonts w:ascii="Times New Roman" w:eastAsia="Times New Roman" w:hAnsi="Times New Roman" w:cs="Times New Roman"/>
        </w:rPr>
      </w:pPr>
    </w:p>
    <w:p w:rsidR="00F860D2" w:rsidRPr="00F860D2" w:rsidRDefault="00F860D2" w:rsidP="00E149C3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a4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0"/>
      </w:tblGrid>
      <w:tr w:rsidR="00F860D2" w:rsidRPr="00F860D2" w:rsidTr="00520DC5">
        <w:trPr>
          <w:trHeight w:val="1220"/>
        </w:trPr>
        <w:tc>
          <w:tcPr>
            <w:tcW w:w="9570" w:type="dxa"/>
          </w:tcPr>
          <w:p w:rsidR="00E149C3" w:rsidRDefault="00E149C3" w:rsidP="00E149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60D2" w:rsidRPr="00F860D2" w:rsidRDefault="00B36D60" w:rsidP="00E149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Sorriso – MT, </w:t>
            </w:r>
            <w:r w:rsidR="00A82DD4">
              <w:rPr>
                <w:rFonts w:ascii="Times New Roman" w:eastAsia="Times New Roman" w:hAnsi="Times New Roman" w:cs="Times New Roman"/>
              </w:rPr>
              <w:t>01 de outubro de 2018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860D2" w:rsidRPr="00F860D2" w:rsidRDefault="00F860D2" w:rsidP="00E149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60D2" w:rsidRDefault="00F860D2" w:rsidP="00E149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6D60" w:rsidRDefault="00B36D60" w:rsidP="00E149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6D60" w:rsidRDefault="00B36D60" w:rsidP="00E149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60D2" w:rsidRPr="00F860D2" w:rsidRDefault="00F860D2" w:rsidP="00E149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60D2" w:rsidRDefault="00F860D2" w:rsidP="00E149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60D2" w:rsidRPr="00F860D2" w:rsidRDefault="00F860D2" w:rsidP="00E149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Aprovação </w:t>
            </w:r>
            <w:r w:rsidR="00B36D60">
              <w:rPr>
                <w:rFonts w:ascii="Times New Roman" w:eastAsia="Times New Roman" w:hAnsi="Times New Roman" w:cs="Times New Roman"/>
              </w:rPr>
              <w:t xml:space="preserve">pelo </w:t>
            </w:r>
            <w:r>
              <w:rPr>
                <w:rFonts w:ascii="Times New Roman" w:eastAsia="Times New Roman" w:hAnsi="Times New Roman" w:cs="Times New Roman"/>
              </w:rPr>
              <w:t xml:space="preserve">Ordenador de </w:t>
            </w:r>
            <w:r w:rsidR="00B36D60"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espesas</w:t>
            </w:r>
          </w:p>
          <w:p w:rsidR="00F860D2" w:rsidRPr="00F860D2" w:rsidRDefault="00F860D2" w:rsidP="00E149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60D2" w:rsidRPr="00F860D2" w:rsidRDefault="00F860D2" w:rsidP="00E149C3">
      <w:pPr>
        <w:spacing w:after="0"/>
        <w:rPr>
          <w:rFonts w:ascii="Times New Roman" w:eastAsia="Times New Roman" w:hAnsi="Times New Roman" w:cs="Times New Roman"/>
        </w:rPr>
      </w:pPr>
    </w:p>
    <w:p w:rsidR="005321B9" w:rsidRDefault="005321B9" w:rsidP="00E149C3">
      <w:pPr>
        <w:spacing w:after="0"/>
        <w:rPr>
          <w:rFonts w:ascii="Times New Roman" w:eastAsia="Times New Roman" w:hAnsi="Times New Roman" w:cs="Times New Roman"/>
        </w:rPr>
      </w:pPr>
    </w:p>
    <w:p w:rsidR="00F860D2" w:rsidRDefault="00F860D2" w:rsidP="00E149C3">
      <w:pPr>
        <w:spacing w:after="0"/>
        <w:rPr>
          <w:rFonts w:ascii="Times New Roman" w:eastAsia="Times New Roman" w:hAnsi="Times New Roman" w:cs="Times New Roman"/>
        </w:rPr>
      </w:pPr>
    </w:p>
    <w:p w:rsidR="00F860D2" w:rsidRDefault="00F860D2" w:rsidP="00E149C3">
      <w:pPr>
        <w:spacing w:after="0"/>
        <w:rPr>
          <w:rFonts w:ascii="Times New Roman" w:eastAsia="Times New Roman" w:hAnsi="Times New Roman" w:cs="Times New Roman"/>
        </w:rPr>
      </w:pPr>
    </w:p>
    <w:p w:rsidR="00F860D2" w:rsidRDefault="00F860D2" w:rsidP="00E149C3">
      <w:pPr>
        <w:spacing w:after="0"/>
        <w:rPr>
          <w:rFonts w:ascii="Times New Roman" w:eastAsia="Times New Roman" w:hAnsi="Times New Roman" w:cs="Times New Roman"/>
        </w:rPr>
      </w:pPr>
    </w:p>
    <w:p w:rsidR="00F860D2" w:rsidRDefault="00F860D2" w:rsidP="00E149C3">
      <w:pPr>
        <w:spacing w:after="0"/>
        <w:rPr>
          <w:rFonts w:ascii="Times New Roman" w:eastAsia="Times New Roman" w:hAnsi="Times New Roman" w:cs="Times New Roman"/>
        </w:rPr>
      </w:pPr>
    </w:p>
    <w:p w:rsidR="00F860D2" w:rsidRDefault="00F860D2" w:rsidP="00E149C3">
      <w:pPr>
        <w:spacing w:after="0"/>
        <w:rPr>
          <w:rFonts w:ascii="Times New Roman" w:eastAsia="Times New Roman" w:hAnsi="Times New Roman" w:cs="Times New Roman"/>
        </w:rPr>
      </w:pPr>
    </w:p>
    <w:p w:rsidR="00F860D2" w:rsidRDefault="00F860D2" w:rsidP="00E149C3">
      <w:pPr>
        <w:spacing w:after="0"/>
        <w:rPr>
          <w:rFonts w:ascii="Times New Roman" w:eastAsia="Times New Roman" w:hAnsi="Times New Roman" w:cs="Times New Roman"/>
        </w:rPr>
      </w:pPr>
    </w:p>
    <w:p w:rsidR="00F860D2" w:rsidRDefault="00F860D2" w:rsidP="00E149C3">
      <w:pPr>
        <w:spacing w:after="0"/>
        <w:rPr>
          <w:rFonts w:ascii="Times New Roman" w:eastAsia="Times New Roman" w:hAnsi="Times New Roman" w:cs="Times New Roman"/>
        </w:rPr>
      </w:pPr>
    </w:p>
    <w:p w:rsidR="00F860D2" w:rsidRDefault="00F860D2" w:rsidP="00E149C3">
      <w:pPr>
        <w:spacing w:after="0"/>
        <w:rPr>
          <w:rFonts w:ascii="Times New Roman" w:eastAsia="Times New Roman" w:hAnsi="Times New Roman" w:cs="Times New Roman"/>
        </w:rPr>
      </w:pPr>
    </w:p>
    <w:p w:rsidR="00F860D2" w:rsidRDefault="00F860D2" w:rsidP="00E149C3">
      <w:pPr>
        <w:spacing w:after="0"/>
        <w:rPr>
          <w:rFonts w:ascii="Times New Roman" w:eastAsia="Times New Roman" w:hAnsi="Times New Roman" w:cs="Times New Roman"/>
        </w:rPr>
      </w:pPr>
    </w:p>
    <w:p w:rsidR="00F860D2" w:rsidRDefault="00F860D2" w:rsidP="00E149C3">
      <w:pPr>
        <w:spacing w:after="0"/>
        <w:rPr>
          <w:rFonts w:ascii="Times New Roman" w:eastAsia="Times New Roman" w:hAnsi="Times New Roman" w:cs="Times New Roman"/>
        </w:rPr>
      </w:pPr>
    </w:p>
    <w:p w:rsidR="00F860D2" w:rsidRDefault="00F860D2" w:rsidP="00E149C3">
      <w:pPr>
        <w:spacing w:after="0"/>
        <w:rPr>
          <w:rFonts w:ascii="Times New Roman" w:eastAsia="Times New Roman" w:hAnsi="Times New Roman" w:cs="Times New Roman"/>
        </w:rPr>
      </w:pPr>
    </w:p>
    <w:p w:rsidR="00F860D2" w:rsidRDefault="00F860D2" w:rsidP="00E149C3">
      <w:pPr>
        <w:spacing w:after="0"/>
        <w:rPr>
          <w:rFonts w:ascii="Times New Roman" w:eastAsia="Times New Roman" w:hAnsi="Times New Roman" w:cs="Times New Roman"/>
        </w:rPr>
      </w:pPr>
    </w:p>
    <w:p w:rsidR="00F860D2" w:rsidRDefault="00F860D2" w:rsidP="00E149C3">
      <w:pPr>
        <w:spacing w:after="0"/>
        <w:rPr>
          <w:rFonts w:ascii="Times New Roman" w:eastAsia="Times New Roman" w:hAnsi="Times New Roman" w:cs="Times New Roman"/>
        </w:rPr>
      </w:pPr>
    </w:p>
    <w:p w:rsidR="00E149C3" w:rsidRDefault="00E149C3" w:rsidP="00E149C3">
      <w:pPr>
        <w:spacing w:after="0"/>
        <w:rPr>
          <w:rFonts w:ascii="Times New Roman" w:eastAsia="Times New Roman" w:hAnsi="Times New Roman" w:cs="Times New Roman"/>
        </w:rPr>
      </w:pPr>
    </w:p>
    <w:p w:rsidR="00E149C3" w:rsidRDefault="00E149C3" w:rsidP="00E149C3">
      <w:pPr>
        <w:spacing w:after="0"/>
        <w:rPr>
          <w:rFonts w:ascii="Times New Roman" w:eastAsia="Times New Roman" w:hAnsi="Times New Roman" w:cs="Times New Roman"/>
        </w:rPr>
      </w:pPr>
    </w:p>
    <w:p w:rsidR="00E149C3" w:rsidRDefault="00E149C3" w:rsidP="00E149C3">
      <w:pPr>
        <w:spacing w:after="0"/>
        <w:rPr>
          <w:rFonts w:ascii="Times New Roman" w:eastAsia="Times New Roman" w:hAnsi="Times New Roman" w:cs="Times New Roman"/>
        </w:rPr>
      </w:pPr>
    </w:p>
    <w:p w:rsidR="00B36D60" w:rsidRDefault="00B36D60" w:rsidP="00E149C3">
      <w:pPr>
        <w:spacing w:after="0"/>
        <w:rPr>
          <w:rFonts w:ascii="Times New Roman" w:eastAsia="Times New Roman" w:hAnsi="Times New Roman" w:cs="Times New Roman"/>
        </w:rPr>
      </w:pPr>
    </w:p>
    <w:p w:rsidR="00B36D60" w:rsidRDefault="00B36D60" w:rsidP="00E149C3">
      <w:pPr>
        <w:spacing w:after="0"/>
        <w:rPr>
          <w:rFonts w:ascii="Times New Roman" w:eastAsia="Times New Roman" w:hAnsi="Times New Roman" w:cs="Times New Roman"/>
        </w:rPr>
      </w:pPr>
    </w:p>
    <w:p w:rsidR="00B36D60" w:rsidRDefault="00B36D60" w:rsidP="00E149C3">
      <w:pPr>
        <w:spacing w:after="0"/>
        <w:rPr>
          <w:rFonts w:ascii="Times New Roman" w:eastAsia="Times New Roman" w:hAnsi="Times New Roman" w:cs="Times New Roman"/>
        </w:rPr>
      </w:pPr>
    </w:p>
    <w:p w:rsidR="00E149C3" w:rsidRDefault="00E149C3" w:rsidP="00E149C3">
      <w:pPr>
        <w:spacing w:after="0"/>
        <w:rPr>
          <w:rFonts w:ascii="Times New Roman" w:eastAsia="Times New Roman" w:hAnsi="Times New Roman" w:cs="Times New Roman"/>
        </w:rPr>
      </w:pPr>
    </w:p>
    <w:p w:rsidR="00E149C3" w:rsidRDefault="00E149C3" w:rsidP="00E149C3">
      <w:pPr>
        <w:spacing w:after="0"/>
        <w:rPr>
          <w:rFonts w:ascii="Times New Roman" w:eastAsia="Times New Roman" w:hAnsi="Times New Roman" w:cs="Times New Roman"/>
        </w:rPr>
      </w:pPr>
    </w:p>
    <w:p w:rsidR="00E149C3" w:rsidRDefault="00E149C3" w:rsidP="00E149C3">
      <w:pPr>
        <w:spacing w:after="0"/>
        <w:rPr>
          <w:rFonts w:ascii="Times New Roman" w:eastAsia="Times New Roman" w:hAnsi="Times New Roman" w:cs="Times New Roman"/>
        </w:rPr>
      </w:pPr>
    </w:p>
    <w:p w:rsidR="00E149C3" w:rsidRDefault="00E149C3" w:rsidP="00E149C3">
      <w:pPr>
        <w:spacing w:after="0"/>
        <w:rPr>
          <w:rFonts w:ascii="Times New Roman" w:eastAsia="Times New Roman" w:hAnsi="Times New Roman" w:cs="Times New Roman"/>
        </w:rPr>
      </w:pPr>
    </w:p>
    <w:p w:rsidR="00F860D2" w:rsidRDefault="00F860D2" w:rsidP="00E149C3">
      <w:pPr>
        <w:spacing w:after="0"/>
        <w:rPr>
          <w:rFonts w:ascii="Times New Roman" w:eastAsia="Times New Roman" w:hAnsi="Times New Roman" w:cs="Times New Roman"/>
        </w:rPr>
      </w:pPr>
    </w:p>
    <w:p w:rsidR="005321B9" w:rsidRPr="005321B9" w:rsidRDefault="005321B9" w:rsidP="007C41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321B9">
        <w:rPr>
          <w:rFonts w:ascii="Times New Roman" w:eastAsia="Times New Roman" w:hAnsi="Times New Roman" w:cs="Times New Roman"/>
          <w:sz w:val="28"/>
          <w:szCs w:val="20"/>
        </w:rPr>
        <w:lastRenderedPageBreak/>
        <w:t>Planilha</w:t>
      </w:r>
    </w:p>
    <w:tbl>
      <w:tblPr>
        <w:tblStyle w:val="a1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794"/>
        <w:gridCol w:w="3053"/>
        <w:gridCol w:w="1275"/>
        <w:gridCol w:w="1300"/>
        <w:gridCol w:w="1010"/>
        <w:gridCol w:w="1022"/>
      </w:tblGrid>
      <w:tr w:rsidR="005321B9" w:rsidTr="00505C77">
        <w:trPr>
          <w:trHeight w:val="423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1B9" w:rsidRDefault="005321B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 do Material (descrição)</w:t>
            </w:r>
          </w:p>
        </w:tc>
        <w:tc>
          <w:tcPr>
            <w:tcW w:w="3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1B9" w:rsidRDefault="005321B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Descrição detalhada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1B9" w:rsidRDefault="005321B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Unidade de Medida</w:t>
            </w:r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1B9" w:rsidRDefault="005321B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Quantidade Total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1B9" w:rsidRDefault="005321B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Unit.</w:t>
            </w:r>
          </w:p>
          <w:p w:rsidR="005321B9" w:rsidRDefault="005321B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R$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1B9" w:rsidRDefault="005321B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Total</w:t>
            </w:r>
          </w:p>
          <w:p w:rsidR="005321B9" w:rsidRDefault="005321B9" w:rsidP="00505C7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R$</w:t>
            </w:r>
          </w:p>
        </w:tc>
      </w:tr>
      <w:tr w:rsidR="00E40DF7" w:rsidTr="00E17535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F7" w:rsidRDefault="00E40DF7" w:rsidP="00E17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Motosserra</w:t>
            </w:r>
          </w:p>
        </w:tc>
        <w:tc>
          <w:tcPr>
            <w:tcW w:w="3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DF7" w:rsidRDefault="00E40DF7" w:rsidP="00966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Motosserra </w:t>
            </w:r>
            <w:r w:rsidR="00966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gasolina 2.0 </w:t>
            </w:r>
            <w:proofErr w:type="spellStart"/>
            <w:r w:rsidR="00966D86">
              <w:rPr>
                <w:rFonts w:ascii="Times New Roman" w:eastAsia="Times New Roman" w:hAnsi="Times New Roman" w:cs="Times New Roman"/>
                <w:sz w:val="20"/>
                <w:szCs w:val="20"/>
              </w:rPr>
              <w:t>cv</w:t>
            </w:r>
            <w:proofErr w:type="spellEnd"/>
            <w:r w:rsidR="00966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aprox.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 cilindradas</w:t>
            </w:r>
            <w:r w:rsidR="00966D86">
              <w:rPr>
                <w:rFonts w:ascii="Times New Roman" w:eastAsia="Times New Roman" w:hAnsi="Times New Roman" w:cs="Times New Roman"/>
                <w:sz w:val="20"/>
                <w:szCs w:val="20"/>
              </w:rPr>
              <w:t>, capacidade do tanque mínima de 250 ml, sabre de 35 cm.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F7" w:rsidRDefault="00966D86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F7" w:rsidRDefault="00966D86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F7" w:rsidRDefault="00966D86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F7" w:rsidRDefault="00966D86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850,00</w:t>
            </w:r>
          </w:p>
        </w:tc>
      </w:tr>
      <w:tr w:rsidR="00966D86" w:rsidTr="00E17535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D86" w:rsidRDefault="00966D86" w:rsidP="00E17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Corrente</w:t>
            </w:r>
          </w:p>
        </w:tc>
        <w:tc>
          <w:tcPr>
            <w:tcW w:w="3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D86" w:rsidRDefault="00966D86" w:rsidP="00966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Corrente 25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dentes para sabre de 35 cm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D86" w:rsidRDefault="00966D86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D86" w:rsidRDefault="00966D86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D86" w:rsidRDefault="00966D86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D86" w:rsidRDefault="00966D86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966D86" w:rsidTr="00E17535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D86" w:rsidRDefault="00966D86" w:rsidP="00E17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Lima</w:t>
            </w:r>
          </w:p>
        </w:tc>
        <w:tc>
          <w:tcPr>
            <w:tcW w:w="3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D86" w:rsidRDefault="00966D86" w:rsidP="00966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Limatão para afiação de corrente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D86" w:rsidRDefault="00966D86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D86" w:rsidRDefault="00966D86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D86" w:rsidRDefault="00966D86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D86" w:rsidRDefault="00966D86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</w:tr>
      <w:tr w:rsidR="00E40DF7" w:rsidTr="00E17535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F7" w:rsidRDefault="00E40DF7" w:rsidP="00E17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Furadeira</w:t>
            </w:r>
          </w:p>
        </w:tc>
        <w:tc>
          <w:tcPr>
            <w:tcW w:w="3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DF7" w:rsidRDefault="00966D86" w:rsidP="001D2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Furadeira a gasolina 1.1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aprox. 28 cilindradas, capacidade do tanque mínima 250 ml, </w:t>
            </w:r>
            <w:r w:rsidR="001D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rotação máxima de no mínimo 9000 RPM,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 reversão</w:t>
            </w:r>
            <w:r w:rsidR="001D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sentido de rotação, acompanha broca em aço para madeira 13 </w:t>
            </w:r>
            <w:proofErr w:type="spellStart"/>
            <w:r w:rsidR="001D2BA3">
              <w:rPr>
                <w:rFonts w:ascii="Times New Roman" w:eastAsia="Times New Roman" w:hAnsi="Times New Roman" w:cs="Times New Roman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F7" w:rsidRDefault="00966D86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F7" w:rsidRDefault="00966D86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F7" w:rsidRDefault="00966D86" w:rsidP="00966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2.250,00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0DF7" w:rsidRDefault="00966D86" w:rsidP="00966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2.250,00</w:t>
            </w:r>
          </w:p>
        </w:tc>
      </w:tr>
      <w:tr w:rsidR="005321B9" w:rsidTr="00E17535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1B9" w:rsidRDefault="007C41FB" w:rsidP="00E17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Jogo de chave</w:t>
            </w:r>
          </w:p>
        </w:tc>
        <w:tc>
          <w:tcPr>
            <w:tcW w:w="3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Default="007C41FB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Jogo de chave combinada 6 a 32 mm, com 15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peças</w:t>
            </w:r>
            <w:proofErr w:type="gram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1B9" w:rsidRDefault="007C41FB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1B9" w:rsidRDefault="007C41FB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1B9" w:rsidRDefault="007C41FB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1B9" w:rsidRDefault="007C41FB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5321B9" w:rsidTr="00E17535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1B9" w:rsidRDefault="007C41FB" w:rsidP="00E17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Jogo de chave</w:t>
            </w:r>
          </w:p>
        </w:tc>
        <w:tc>
          <w:tcPr>
            <w:tcW w:w="3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1B9" w:rsidRDefault="007C41FB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Jogo de chave biela “L” 8 a 19 mm, com 12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peças</w:t>
            </w:r>
            <w:proofErr w:type="gram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1B9" w:rsidRDefault="007C41FB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1B9" w:rsidRDefault="007C41FB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1B9" w:rsidRDefault="007C41FB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1B9" w:rsidRDefault="007C41FB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960419" w:rsidTr="00E17535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E17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Jogo de chave</w:t>
            </w:r>
          </w:p>
        </w:tc>
        <w:tc>
          <w:tcPr>
            <w:tcW w:w="3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Jogo de chave soquete 12”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a 32 mm, com 22 peças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960419" w:rsidTr="00E17535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E17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Jogo de chave</w:t>
            </w:r>
          </w:p>
        </w:tc>
        <w:tc>
          <w:tcPr>
            <w:tcW w:w="3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Jogo de chave fenda/Philips com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peças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960419" w:rsidTr="00E17535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E17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Jogo de chave</w:t>
            </w:r>
          </w:p>
        </w:tc>
        <w:tc>
          <w:tcPr>
            <w:tcW w:w="3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Jogo de chave soquete 12”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com 22 peças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960419" w:rsidTr="00E17535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E17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Alicate</w:t>
            </w:r>
          </w:p>
        </w:tc>
        <w:tc>
          <w:tcPr>
            <w:tcW w:w="3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Alicate universal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 isolado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960419" w:rsidTr="00E17535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E17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Alicate</w:t>
            </w:r>
          </w:p>
        </w:tc>
        <w:tc>
          <w:tcPr>
            <w:tcW w:w="3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Alicate de pressão 10”</w:t>
            </w:r>
            <w:proofErr w:type="gram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spacing w:after="0" w:line="240" w:lineRule="auto"/>
              <w:contextualSpacing/>
              <w:jc w:val="center"/>
            </w:pPr>
            <w:proofErr w:type="spellStart"/>
            <w:r w:rsidRPr="00067897"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960419" w:rsidTr="00E17535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E17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Alicate</w:t>
            </w:r>
          </w:p>
        </w:tc>
        <w:tc>
          <w:tcPr>
            <w:tcW w:w="3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Alicate de corte diagonal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spacing w:after="0" w:line="240" w:lineRule="auto"/>
              <w:contextualSpacing/>
              <w:jc w:val="center"/>
            </w:pPr>
            <w:proofErr w:type="spellStart"/>
            <w:r w:rsidRPr="00067897"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960419" w:rsidTr="00E17535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E17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Alicate</w:t>
            </w:r>
          </w:p>
        </w:tc>
        <w:tc>
          <w:tcPr>
            <w:tcW w:w="3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Alicate de bico meia cana 6”</w:t>
            </w:r>
            <w:proofErr w:type="gram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spacing w:after="0" w:line="240" w:lineRule="auto"/>
              <w:contextualSpacing/>
              <w:jc w:val="center"/>
            </w:pPr>
            <w:proofErr w:type="spellStart"/>
            <w:r w:rsidRPr="00067897"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960419" w:rsidTr="00E17535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E17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Alicate</w:t>
            </w:r>
          </w:p>
        </w:tc>
        <w:tc>
          <w:tcPr>
            <w:tcW w:w="3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Alicate fazendeiro 10”</w:t>
            </w:r>
            <w:proofErr w:type="gram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spacing w:after="0" w:line="240" w:lineRule="auto"/>
              <w:contextualSpacing/>
              <w:jc w:val="center"/>
            </w:pPr>
            <w:proofErr w:type="spellStart"/>
            <w:r w:rsidRPr="00067897"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</w:tr>
      <w:tr w:rsidR="00960419" w:rsidTr="00E17535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E17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Alicate</w:t>
            </w:r>
          </w:p>
        </w:tc>
        <w:tc>
          <w:tcPr>
            <w:tcW w:w="3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Alicate anéis externo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spacing w:after="0" w:line="240" w:lineRule="auto"/>
              <w:contextualSpacing/>
              <w:jc w:val="center"/>
            </w:pPr>
            <w:proofErr w:type="spellStart"/>
            <w:r w:rsidRPr="00067897"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960419" w:rsidTr="00E17535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E17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Alicate</w:t>
            </w:r>
          </w:p>
        </w:tc>
        <w:tc>
          <w:tcPr>
            <w:tcW w:w="3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Alicate anéis interno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spacing w:after="0" w:line="240" w:lineRule="auto"/>
              <w:contextualSpacing/>
              <w:jc w:val="center"/>
            </w:pPr>
            <w:proofErr w:type="spellStart"/>
            <w:r w:rsidRPr="00067897"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853BFF" w:rsidTr="00E17535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BFF" w:rsidRDefault="00853BFF" w:rsidP="00E17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Alicate</w:t>
            </w:r>
          </w:p>
        </w:tc>
        <w:tc>
          <w:tcPr>
            <w:tcW w:w="3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F" w:rsidRDefault="00853BFF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Rebitador manual tipo alicate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BFF" w:rsidRPr="00067897" w:rsidRDefault="00853BFF" w:rsidP="00505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BFF" w:rsidRDefault="00853BFF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BFF" w:rsidRDefault="00853BFF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BFF" w:rsidRDefault="00853BFF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960419" w:rsidTr="00E17535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E17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Chave</w:t>
            </w:r>
          </w:p>
        </w:tc>
        <w:tc>
          <w:tcPr>
            <w:tcW w:w="3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Chave ajustável 12”</w:t>
            </w:r>
            <w:proofErr w:type="gram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spacing w:after="0" w:line="240" w:lineRule="auto"/>
              <w:contextualSpacing/>
              <w:jc w:val="center"/>
            </w:pPr>
            <w:proofErr w:type="spellStart"/>
            <w:r w:rsidRPr="00067897"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960419" w:rsidTr="00E17535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E17535">
            <w:pPr>
              <w:spacing w:after="0" w:line="240" w:lineRule="auto"/>
              <w:contextualSpacing/>
              <w:jc w:val="center"/>
            </w:pPr>
            <w:r w:rsidRPr="00024D64">
              <w:rPr>
                <w:rFonts w:ascii="Times New Roman" w:eastAsia="Times New Roman" w:hAnsi="Times New Roman" w:cs="Times New Roman"/>
                <w:sz w:val="20"/>
                <w:szCs w:val="20"/>
              </w:rPr>
              <w:t>Chave</w:t>
            </w:r>
          </w:p>
        </w:tc>
        <w:tc>
          <w:tcPr>
            <w:tcW w:w="3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Chave combinada 10 mm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spacing w:after="0" w:line="240" w:lineRule="auto"/>
              <w:contextualSpacing/>
              <w:jc w:val="center"/>
            </w:pPr>
            <w:proofErr w:type="spellStart"/>
            <w:r w:rsidRPr="00067897"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960419" w:rsidTr="00E17535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E17535">
            <w:pPr>
              <w:spacing w:after="0" w:line="240" w:lineRule="auto"/>
              <w:contextualSpacing/>
              <w:jc w:val="center"/>
            </w:pPr>
            <w:r w:rsidRPr="00024D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Chave</w:t>
            </w:r>
          </w:p>
        </w:tc>
        <w:tc>
          <w:tcPr>
            <w:tcW w:w="3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419" w:rsidRDefault="00960419" w:rsidP="00505C77">
            <w:pPr>
              <w:spacing w:after="0" w:line="240" w:lineRule="auto"/>
              <w:contextualSpacing/>
              <w:jc w:val="both"/>
            </w:pPr>
            <w:r w:rsidRPr="00B93723">
              <w:rPr>
                <w:rFonts w:ascii="Times New Roman" w:eastAsia="Times New Roman" w:hAnsi="Times New Roman" w:cs="Times New Roman"/>
                <w:sz w:val="20"/>
                <w:szCs w:val="20"/>
              </w:rPr>
              <w:t>Chave combinada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93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mm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spacing w:after="0" w:line="240" w:lineRule="auto"/>
              <w:contextualSpacing/>
              <w:jc w:val="center"/>
            </w:pPr>
            <w:proofErr w:type="spellStart"/>
            <w:r w:rsidRPr="00067897"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960419" w:rsidTr="00E17535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E17535">
            <w:pPr>
              <w:spacing w:after="0" w:line="240" w:lineRule="auto"/>
              <w:contextualSpacing/>
              <w:jc w:val="center"/>
            </w:pPr>
            <w:r w:rsidRPr="00024D64">
              <w:rPr>
                <w:rFonts w:ascii="Times New Roman" w:eastAsia="Times New Roman" w:hAnsi="Times New Roman" w:cs="Times New Roman"/>
                <w:sz w:val="20"/>
                <w:szCs w:val="20"/>
              </w:rPr>
              <w:t>Chave</w:t>
            </w:r>
          </w:p>
        </w:tc>
        <w:tc>
          <w:tcPr>
            <w:tcW w:w="3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419" w:rsidRDefault="00960419" w:rsidP="00505C77">
            <w:pPr>
              <w:spacing w:after="0" w:line="240" w:lineRule="auto"/>
              <w:contextualSpacing/>
              <w:jc w:val="both"/>
            </w:pPr>
            <w:r w:rsidRPr="00B93723">
              <w:rPr>
                <w:rFonts w:ascii="Times New Roman" w:eastAsia="Times New Roman" w:hAnsi="Times New Roman" w:cs="Times New Roman"/>
                <w:sz w:val="20"/>
                <w:szCs w:val="20"/>
              </w:rPr>
              <w:t>Chave combinada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93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mm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spacing w:after="0" w:line="240" w:lineRule="auto"/>
              <w:contextualSpacing/>
              <w:jc w:val="center"/>
            </w:pPr>
            <w:proofErr w:type="spellStart"/>
            <w:r w:rsidRPr="00067897"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960419" w:rsidTr="00E17535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E17535">
            <w:pPr>
              <w:spacing w:after="0" w:line="240" w:lineRule="auto"/>
              <w:contextualSpacing/>
              <w:jc w:val="center"/>
            </w:pPr>
            <w:r w:rsidRPr="00024D64">
              <w:rPr>
                <w:rFonts w:ascii="Times New Roman" w:eastAsia="Times New Roman" w:hAnsi="Times New Roman" w:cs="Times New Roman"/>
                <w:sz w:val="20"/>
                <w:szCs w:val="20"/>
              </w:rPr>
              <w:t>Chave</w:t>
            </w:r>
          </w:p>
        </w:tc>
        <w:tc>
          <w:tcPr>
            <w:tcW w:w="3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419" w:rsidRDefault="00960419" w:rsidP="00505C77">
            <w:pPr>
              <w:spacing w:after="0" w:line="240" w:lineRule="auto"/>
              <w:contextualSpacing/>
              <w:jc w:val="both"/>
            </w:pPr>
            <w:r w:rsidRPr="00B93723">
              <w:rPr>
                <w:rFonts w:ascii="Times New Roman" w:eastAsia="Times New Roman" w:hAnsi="Times New Roman" w:cs="Times New Roman"/>
                <w:sz w:val="20"/>
                <w:szCs w:val="20"/>
              </w:rPr>
              <w:t>Chave combinada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93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mm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spacing w:after="0" w:line="240" w:lineRule="auto"/>
              <w:contextualSpacing/>
              <w:jc w:val="center"/>
            </w:pPr>
            <w:proofErr w:type="spellStart"/>
            <w:r w:rsidRPr="00067897"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960419" w:rsidTr="00E17535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E17535">
            <w:pPr>
              <w:spacing w:after="0" w:line="240" w:lineRule="auto"/>
              <w:contextualSpacing/>
              <w:jc w:val="center"/>
            </w:pPr>
            <w:r w:rsidRPr="00024D64">
              <w:rPr>
                <w:rFonts w:ascii="Times New Roman" w:eastAsia="Times New Roman" w:hAnsi="Times New Roman" w:cs="Times New Roman"/>
                <w:sz w:val="20"/>
                <w:szCs w:val="20"/>
              </w:rPr>
              <w:t>Chave</w:t>
            </w:r>
          </w:p>
        </w:tc>
        <w:tc>
          <w:tcPr>
            <w:tcW w:w="3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419" w:rsidRDefault="00960419" w:rsidP="00505C77">
            <w:pPr>
              <w:spacing w:after="0" w:line="240" w:lineRule="auto"/>
              <w:contextualSpacing/>
              <w:jc w:val="both"/>
            </w:pPr>
            <w:r w:rsidRPr="00B93723">
              <w:rPr>
                <w:rFonts w:ascii="Times New Roman" w:eastAsia="Times New Roman" w:hAnsi="Times New Roman" w:cs="Times New Roman"/>
                <w:sz w:val="20"/>
                <w:szCs w:val="20"/>
              </w:rPr>
              <w:t>Chave combinada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93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mm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spacing w:after="0" w:line="240" w:lineRule="auto"/>
              <w:contextualSpacing/>
              <w:jc w:val="center"/>
            </w:pPr>
            <w:proofErr w:type="spellStart"/>
            <w:r w:rsidRPr="00067897"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960419" w:rsidTr="00E17535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E17535">
            <w:pPr>
              <w:spacing w:after="0" w:line="240" w:lineRule="auto"/>
              <w:contextualSpacing/>
              <w:jc w:val="center"/>
            </w:pPr>
            <w:r w:rsidRPr="00024D64">
              <w:rPr>
                <w:rFonts w:ascii="Times New Roman" w:eastAsia="Times New Roman" w:hAnsi="Times New Roman" w:cs="Times New Roman"/>
                <w:sz w:val="20"/>
                <w:szCs w:val="20"/>
              </w:rPr>
              <w:t>Chave</w:t>
            </w:r>
          </w:p>
        </w:tc>
        <w:tc>
          <w:tcPr>
            <w:tcW w:w="3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419" w:rsidRDefault="00960419" w:rsidP="00505C77">
            <w:pPr>
              <w:spacing w:after="0" w:line="240" w:lineRule="auto"/>
              <w:contextualSpacing/>
              <w:jc w:val="both"/>
            </w:pPr>
            <w:r w:rsidRPr="00B93723">
              <w:rPr>
                <w:rFonts w:ascii="Times New Roman" w:eastAsia="Times New Roman" w:hAnsi="Times New Roman" w:cs="Times New Roman"/>
                <w:sz w:val="20"/>
                <w:szCs w:val="20"/>
              </w:rPr>
              <w:t>Chave combinada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93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mm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spacing w:after="0" w:line="240" w:lineRule="auto"/>
              <w:contextualSpacing/>
              <w:jc w:val="center"/>
            </w:pPr>
            <w:proofErr w:type="spellStart"/>
            <w:r w:rsidRPr="00067897"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960419" w:rsidTr="00E17535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E17535">
            <w:pPr>
              <w:spacing w:after="0" w:line="240" w:lineRule="auto"/>
              <w:contextualSpacing/>
              <w:jc w:val="center"/>
            </w:pPr>
            <w:r w:rsidRPr="00024D64">
              <w:rPr>
                <w:rFonts w:ascii="Times New Roman" w:eastAsia="Times New Roman" w:hAnsi="Times New Roman" w:cs="Times New Roman"/>
                <w:sz w:val="20"/>
                <w:szCs w:val="20"/>
              </w:rPr>
              <w:t>Chave</w:t>
            </w:r>
          </w:p>
        </w:tc>
        <w:tc>
          <w:tcPr>
            <w:tcW w:w="3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419" w:rsidRDefault="00960419" w:rsidP="00505C77">
            <w:pPr>
              <w:spacing w:after="0" w:line="240" w:lineRule="auto"/>
              <w:contextualSpacing/>
              <w:jc w:val="both"/>
            </w:pPr>
            <w:r w:rsidRPr="00B93723">
              <w:rPr>
                <w:rFonts w:ascii="Times New Roman" w:eastAsia="Times New Roman" w:hAnsi="Times New Roman" w:cs="Times New Roman"/>
                <w:sz w:val="20"/>
                <w:szCs w:val="20"/>
              </w:rPr>
              <w:t>Chave combinada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B93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mm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spacing w:after="0" w:line="240" w:lineRule="auto"/>
              <w:contextualSpacing/>
              <w:jc w:val="center"/>
            </w:pPr>
            <w:proofErr w:type="spellStart"/>
            <w:r w:rsidRPr="00067897"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</w:tr>
      <w:tr w:rsidR="00960419" w:rsidTr="00E17535">
        <w:trPr>
          <w:trHeight w:val="13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E17535">
            <w:pPr>
              <w:spacing w:after="0" w:line="240" w:lineRule="auto"/>
              <w:contextualSpacing/>
              <w:jc w:val="center"/>
            </w:pPr>
            <w:r w:rsidRPr="00024D64">
              <w:rPr>
                <w:rFonts w:ascii="Times New Roman" w:eastAsia="Times New Roman" w:hAnsi="Times New Roman" w:cs="Times New Roman"/>
                <w:sz w:val="20"/>
                <w:szCs w:val="20"/>
              </w:rPr>
              <w:t>Chave</w:t>
            </w:r>
          </w:p>
        </w:tc>
        <w:tc>
          <w:tcPr>
            <w:tcW w:w="3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419" w:rsidRDefault="00960419" w:rsidP="00505C77">
            <w:pPr>
              <w:spacing w:after="0" w:line="240" w:lineRule="auto"/>
              <w:contextualSpacing/>
              <w:jc w:val="both"/>
            </w:pPr>
            <w:r w:rsidRPr="00B93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Chave combinada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B93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mm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spacing w:after="0" w:line="240" w:lineRule="auto"/>
              <w:contextualSpacing/>
              <w:jc w:val="center"/>
            </w:pPr>
            <w:proofErr w:type="spellStart"/>
            <w:r w:rsidRPr="00067897"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</w:tr>
      <w:tr w:rsidR="00960419" w:rsidTr="00E17535">
        <w:trPr>
          <w:trHeight w:val="10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853BFF" w:rsidP="00E1753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Chave</w:t>
            </w:r>
          </w:p>
        </w:tc>
        <w:tc>
          <w:tcPr>
            <w:tcW w:w="3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419" w:rsidRDefault="00853BFF" w:rsidP="00505C77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Chave de charrua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960419" w:rsidP="00505C77">
            <w:pPr>
              <w:spacing w:after="0" w:line="240" w:lineRule="auto"/>
              <w:contextualSpacing/>
              <w:jc w:val="center"/>
            </w:pPr>
            <w:proofErr w:type="spellStart"/>
            <w:r w:rsidRPr="00067897"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853BFF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853BFF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419" w:rsidRDefault="00853BFF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853BFF" w:rsidTr="00E17535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BFF" w:rsidRDefault="00853BFF" w:rsidP="00E1753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Saca filtro</w:t>
            </w:r>
          </w:p>
        </w:tc>
        <w:tc>
          <w:tcPr>
            <w:tcW w:w="3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F" w:rsidRDefault="00853BFF" w:rsidP="00505C77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Saca filtro de cinta ajustável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BFF" w:rsidRDefault="00853BFF" w:rsidP="00505C77">
            <w:pPr>
              <w:spacing w:after="0" w:line="240" w:lineRule="auto"/>
              <w:contextualSpacing/>
              <w:jc w:val="center"/>
            </w:pPr>
            <w:proofErr w:type="spellStart"/>
            <w:r w:rsidRPr="00067897"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BFF" w:rsidRDefault="00853BFF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BFF" w:rsidRDefault="00853BFF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BFF" w:rsidRDefault="00853BFF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853BFF" w:rsidTr="00E17535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BFF" w:rsidRDefault="004B6A07" w:rsidP="00E175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Marreta</w:t>
            </w:r>
          </w:p>
        </w:tc>
        <w:tc>
          <w:tcPr>
            <w:tcW w:w="3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FF" w:rsidRDefault="004B6A07" w:rsidP="00505C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Marreta 0,5 kg</w:t>
            </w:r>
            <w:r w:rsidR="00505C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BFF" w:rsidRPr="00067897" w:rsidRDefault="00505C77" w:rsidP="00505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BFF" w:rsidRDefault="004B6A07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BFF" w:rsidRDefault="004B6A07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BFF" w:rsidRDefault="004B6A07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4B6A07" w:rsidTr="00E17535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6A07" w:rsidRDefault="004B6A07" w:rsidP="00E175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Marreta </w:t>
            </w:r>
          </w:p>
        </w:tc>
        <w:tc>
          <w:tcPr>
            <w:tcW w:w="3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A07" w:rsidRDefault="004B6A07" w:rsidP="00505C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Marreta 1,0 kg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6A07" w:rsidRDefault="004B6A07" w:rsidP="00505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6A07" w:rsidRDefault="004B6A07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6A07" w:rsidRDefault="004B6A07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6A07" w:rsidRDefault="004B6A07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</w:tr>
      <w:tr w:rsidR="00505C77" w:rsidTr="00966D86">
        <w:trPr>
          <w:trHeight w:val="20"/>
        </w:trPr>
        <w:tc>
          <w:tcPr>
            <w:tcW w:w="843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C77" w:rsidRDefault="00505C77" w:rsidP="0050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 R$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C77" w:rsidRDefault="004B6A07" w:rsidP="00E17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4.998</w:t>
            </w:r>
            <w:r w:rsidR="0014248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5321B9" w:rsidRDefault="005321B9" w:rsidP="00E149C3">
      <w:pPr>
        <w:spacing w:after="0"/>
        <w:rPr>
          <w:rFonts w:ascii="Times New Roman" w:eastAsia="Times New Roman" w:hAnsi="Times New Roman" w:cs="Times New Roman"/>
        </w:rPr>
      </w:pPr>
    </w:p>
    <w:sectPr w:rsidR="005321B9">
      <w:headerReference w:type="default" r:id="rId7"/>
      <w:footerReference w:type="default" r:id="rId8"/>
      <w:pgSz w:w="11906" w:h="16838"/>
      <w:pgMar w:top="1134" w:right="1134" w:bottom="1134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AA" w:rsidRDefault="00E72EAA">
      <w:pPr>
        <w:spacing w:after="0" w:line="240" w:lineRule="auto"/>
      </w:pPr>
      <w:r>
        <w:separator/>
      </w:r>
    </w:p>
  </w:endnote>
  <w:endnote w:type="continuationSeparator" w:id="0">
    <w:p w:rsidR="00E72EAA" w:rsidRDefault="00E7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34" w:rsidRDefault="00D72FF9">
    <w:pPr>
      <w:jc w:val="right"/>
    </w:pPr>
    <w:r>
      <w:fldChar w:fldCharType="begin"/>
    </w:r>
    <w:r>
      <w:instrText>PAGE</w:instrText>
    </w:r>
    <w:r>
      <w:fldChar w:fldCharType="separate"/>
    </w:r>
    <w:r w:rsidR="004B6A0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AA" w:rsidRDefault="00E72EAA">
      <w:pPr>
        <w:spacing w:after="0" w:line="240" w:lineRule="auto"/>
      </w:pPr>
      <w:r>
        <w:separator/>
      </w:r>
    </w:p>
  </w:footnote>
  <w:footnote w:type="continuationSeparator" w:id="0">
    <w:p w:rsidR="00E72EAA" w:rsidRDefault="00E7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34" w:rsidRDefault="00E9316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  <w:sz w:val="33"/>
        <w:szCs w:val="33"/>
        <w:vertAlign w:val="subscript"/>
      </w:rPr>
      <w:drawing>
        <wp:anchor distT="0" distB="0" distL="114300" distR="114300" simplePos="0" relativeHeight="251659264" behindDoc="0" locked="0" layoutInCell="1" allowOverlap="1" wp14:anchorId="29B83A60" wp14:editId="1BA445BA">
          <wp:simplePos x="0" y="0"/>
          <wp:positionH relativeFrom="column">
            <wp:posOffset>61595</wp:posOffset>
          </wp:positionH>
          <wp:positionV relativeFrom="paragraph">
            <wp:posOffset>144780</wp:posOffset>
          </wp:positionV>
          <wp:extent cx="742950" cy="809625"/>
          <wp:effectExtent l="0" t="0" r="0" b="9525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a5"/>
      <w:tblW w:w="9494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384"/>
      <w:gridCol w:w="8110"/>
    </w:tblGrid>
    <w:tr w:rsidR="004D4434">
      <w:trPr>
        <w:trHeight w:val="1120"/>
      </w:trPr>
      <w:tc>
        <w:tcPr>
          <w:tcW w:w="1384" w:type="dxa"/>
          <w:vAlign w:val="center"/>
        </w:tcPr>
        <w:p w:rsidR="004D4434" w:rsidRDefault="004D4434">
          <w:pPr>
            <w:jc w:val="center"/>
            <w:rPr>
              <w:rFonts w:ascii="Times New Roman" w:eastAsia="Times New Roman" w:hAnsi="Times New Roman" w:cs="Times New Roman"/>
              <w:sz w:val="33"/>
              <w:szCs w:val="33"/>
              <w:vertAlign w:val="subscript"/>
            </w:rPr>
          </w:pPr>
        </w:p>
      </w:tc>
      <w:tc>
        <w:tcPr>
          <w:tcW w:w="8110" w:type="dxa"/>
        </w:tcPr>
        <w:p w:rsidR="004D4434" w:rsidRPr="00E93166" w:rsidRDefault="00E93166" w:rsidP="00B36D60">
          <w:pPr>
            <w:ind w:left="-1384"/>
            <w:jc w:val="center"/>
            <w:rPr>
              <w:rFonts w:ascii="Times New Roman" w:eastAsia="Times New Roman" w:hAnsi="Times New Roman" w:cs="Times New Roman"/>
              <w:sz w:val="18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0813A3AD" wp14:editId="747AD2AD">
                <wp:simplePos x="0" y="0"/>
                <wp:positionH relativeFrom="column">
                  <wp:posOffset>4307205</wp:posOffset>
                </wp:positionH>
                <wp:positionV relativeFrom="paragraph">
                  <wp:posOffset>21590</wp:posOffset>
                </wp:positionV>
                <wp:extent cx="723900" cy="843280"/>
                <wp:effectExtent l="0" t="0" r="0" b="0"/>
                <wp:wrapNone/>
                <wp:docPr id="2" name="Imagem 2" descr="C:\Users\Joyce\Desktop\fotos ARTES\Nova pasta\sorriso_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yce\Desktop\fotos ARTES\Nova pasta\sorriso_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72FF9" w:rsidRPr="00E93166">
            <w:rPr>
              <w:rFonts w:ascii="Times New Roman" w:eastAsia="Times New Roman" w:hAnsi="Times New Roman" w:cs="Times New Roman"/>
              <w:sz w:val="18"/>
              <w:szCs w:val="20"/>
            </w:rPr>
            <w:t>SERVIÇO PÚBLICO FEDERAL</w:t>
          </w:r>
        </w:p>
        <w:p w:rsidR="004D4434" w:rsidRPr="00E93166" w:rsidRDefault="00D72FF9" w:rsidP="00B36D60">
          <w:pPr>
            <w:ind w:left="-1384"/>
            <w:jc w:val="center"/>
            <w:rPr>
              <w:rFonts w:ascii="Times New Roman" w:eastAsia="Times New Roman" w:hAnsi="Times New Roman" w:cs="Times New Roman"/>
              <w:sz w:val="18"/>
              <w:szCs w:val="20"/>
            </w:rPr>
          </w:pPr>
          <w:r w:rsidRPr="00E93166">
            <w:rPr>
              <w:rFonts w:ascii="Times New Roman" w:eastAsia="Times New Roman" w:hAnsi="Times New Roman" w:cs="Times New Roman"/>
              <w:sz w:val="18"/>
              <w:szCs w:val="20"/>
            </w:rPr>
            <w:t>MINISTÉRIO DA EDUCAÇÃO</w:t>
          </w:r>
        </w:p>
        <w:p w:rsidR="00E93166" w:rsidRDefault="00D72FF9" w:rsidP="00B36D60">
          <w:pPr>
            <w:ind w:left="-1384"/>
            <w:jc w:val="center"/>
            <w:rPr>
              <w:rFonts w:ascii="Times New Roman" w:eastAsia="Times New Roman" w:hAnsi="Times New Roman" w:cs="Times New Roman"/>
              <w:sz w:val="18"/>
              <w:szCs w:val="20"/>
            </w:rPr>
          </w:pPr>
          <w:r w:rsidRPr="00E93166">
            <w:rPr>
              <w:rFonts w:ascii="Times New Roman" w:eastAsia="Times New Roman" w:hAnsi="Times New Roman" w:cs="Times New Roman"/>
              <w:sz w:val="18"/>
              <w:szCs w:val="20"/>
            </w:rPr>
            <w:t>INSTITUTO FEDERAL DE</w:t>
          </w:r>
          <w:r w:rsidR="00E93166">
            <w:rPr>
              <w:rFonts w:ascii="Times New Roman" w:eastAsia="Times New Roman" w:hAnsi="Times New Roman" w:cs="Times New Roman"/>
              <w:sz w:val="18"/>
              <w:szCs w:val="20"/>
            </w:rPr>
            <w:t xml:space="preserve"> EDUCAÇÃO, CIÊNCIA E </w:t>
          </w:r>
          <w:proofErr w:type="gramStart"/>
          <w:r w:rsidR="00E93166">
            <w:rPr>
              <w:rFonts w:ascii="Times New Roman" w:eastAsia="Times New Roman" w:hAnsi="Times New Roman" w:cs="Times New Roman"/>
              <w:sz w:val="18"/>
              <w:szCs w:val="20"/>
            </w:rPr>
            <w:t>TECNOLOGIA</w:t>
          </w:r>
          <w:proofErr w:type="gramEnd"/>
        </w:p>
        <w:p w:rsidR="004D4434" w:rsidRDefault="00D72FF9" w:rsidP="00B36D60">
          <w:pPr>
            <w:ind w:left="-1384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E93166">
            <w:rPr>
              <w:rFonts w:ascii="Times New Roman" w:eastAsia="Times New Roman" w:hAnsi="Times New Roman" w:cs="Times New Roman"/>
              <w:sz w:val="18"/>
              <w:szCs w:val="20"/>
            </w:rPr>
            <w:t>DE MATO GROSSO</w:t>
          </w:r>
          <w:r w:rsidR="00E93166">
            <w:rPr>
              <w:rFonts w:ascii="Times New Roman" w:eastAsia="Times New Roman" w:hAnsi="Times New Roman" w:cs="Times New Roman"/>
              <w:sz w:val="18"/>
              <w:szCs w:val="20"/>
            </w:rPr>
            <w:t xml:space="preserve"> -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CAMPUS SORRISO</w:t>
          </w:r>
        </w:p>
      </w:tc>
    </w:tr>
  </w:tbl>
  <w:p w:rsidR="004D4434" w:rsidRDefault="004D4434">
    <w:pPr>
      <w:widowControl w:val="0"/>
      <w:spacing w:after="0" w:line="240" w:lineRule="auto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4434"/>
    <w:rsid w:val="0006006E"/>
    <w:rsid w:val="00142487"/>
    <w:rsid w:val="001D0D1F"/>
    <w:rsid w:val="001D2BA3"/>
    <w:rsid w:val="00203C30"/>
    <w:rsid w:val="004B6A07"/>
    <w:rsid w:val="004C72BC"/>
    <w:rsid w:val="004D4434"/>
    <w:rsid w:val="00505C77"/>
    <w:rsid w:val="005321B9"/>
    <w:rsid w:val="006C16A4"/>
    <w:rsid w:val="006D2E14"/>
    <w:rsid w:val="007C41FB"/>
    <w:rsid w:val="00853BFF"/>
    <w:rsid w:val="00960419"/>
    <w:rsid w:val="00966D86"/>
    <w:rsid w:val="00A82DD4"/>
    <w:rsid w:val="00B36D60"/>
    <w:rsid w:val="00B84039"/>
    <w:rsid w:val="00D72FF9"/>
    <w:rsid w:val="00E05E19"/>
    <w:rsid w:val="00E149C3"/>
    <w:rsid w:val="00E17535"/>
    <w:rsid w:val="00E40DF7"/>
    <w:rsid w:val="00E72EAA"/>
    <w:rsid w:val="00E93166"/>
    <w:rsid w:val="00EE3869"/>
    <w:rsid w:val="00F8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1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3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166"/>
  </w:style>
  <w:style w:type="paragraph" w:styleId="Rodap">
    <w:name w:val="footer"/>
    <w:basedOn w:val="Normal"/>
    <w:link w:val="RodapChar"/>
    <w:uiPriority w:val="99"/>
    <w:unhideWhenUsed/>
    <w:rsid w:val="00E93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1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3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166"/>
  </w:style>
  <w:style w:type="paragraph" w:styleId="Rodap">
    <w:name w:val="footer"/>
    <w:basedOn w:val="Normal"/>
    <w:link w:val="RodapChar"/>
    <w:uiPriority w:val="99"/>
    <w:unhideWhenUsed/>
    <w:rsid w:val="00E93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621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DAP</dc:creator>
  <cp:lastModifiedBy>Thiago de Souza Rizzi</cp:lastModifiedBy>
  <cp:revision>8</cp:revision>
  <cp:lastPrinted>2018-10-02T18:30:00Z</cp:lastPrinted>
  <dcterms:created xsi:type="dcterms:W3CDTF">2018-09-28T20:00:00Z</dcterms:created>
  <dcterms:modified xsi:type="dcterms:W3CDTF">2018-10-03T11:51:00Z</dcterms:modified>
</cp:coreProperties>
</file>